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附：</w:t>
      </w:r>
    </w:p>
    <w:p>
      <w:pPr>
        <w:spacing w:line="400" w:lineRule="exact"/>
        <w:jc w:val="center"/>
        <w:outlineLvl w:val="0"/>
        <w:rPr>
          <w:rFonts w:hint="eastAsia" w:ascii="宋体" w:hAnsi="宋体"/>
          <w:b/>
          <w:color w:val="auto"/>
          <w:sz w:val="32"/>
          <w:szCs w:val="32"/>
        </w:rPr>
      </w:pPr>
      <w:bookmarkStart w:id="2" w:name="_GoBack"/>
      <w:bookmarkStart w:id="0" w:name="_Toc18151"/>
      <w:bookmarkStart w:id="1" w:name="_Toc6356"/>
      <w:r>
        <w:rPr>
          <w:rFonts w:hint="eastAsia" w:ascii="宋体" w:hAnsi="宋体"/>
          <w:b/>
          <w:color w:val="auto"/>
          <w:sz w:val="32"/>
          <w:szCs w:val="32"/>
        </w:rPr>
        <w:t>磋商项目一览表</w:t>
      </w:r>
      <w:bookmarkEnd w:id="0"/>
      <w:bookmarkEnd w:id="1"/>
    </w:p>
    <w:bookmarkEnd w:id="2"/>
    <w:tbl>
      <w:tblPr>
        <w:tblStyle w:val="3"/>
        <w:tblW w:w="951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3472"/>
        <w:gridCol w:w="976"/>
        <w:gridCol w:w="2767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合同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包号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项目名称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数量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技术规格及要求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安溪县重点区域周边露天焚烧视频监控预警服务项目采购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1项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详见本磋商文件第三部分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</w:tr>
    </w:tbl>
    <w:p>
      <w:pPr>
        <w:tabs>
          <w:tab w:val="left" w:pos="8360"/>
        </w:tabs>
        <w:snapToGrid w:val="0"/>
        <w:spacing w:line="360" w:lineRule="exac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备注：</w:t>
      </w:r>
    </w:p>
    <w:p>
      <w:pPr>
        <w:numPr>
          <w:ilvl w:val="0"/>
          <w:numId w:val="1"/>
        </w:numPr>
        <w:tabs>
          <w:tab w:val="left" w:pos="8360"/>
        </w:tabs>
        <w:snapToGrid w:val="0"/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本次采购为1个合同包，供应商对合同包内所有品目号内容磋商时必须完整。评标与授标以合同包为单位。</w:t>
      </w:r>
    </w:p>
    <w:p>
      <w:pPr>
        <w:numPr>
          <w:ilvl w:val="0"/>
          <w:numId w:val="1"/>
        </w:numPr>
        <w:tabs>
          <w:tab w:val="left" w:pos="8360"/>
        </w:tabs>
        <w:snapToGrid w:val="0"/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成交人不得转包他人，若发现前述问题，采购人有权终止合同,并由成交人承担相关责任。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83522E"/>
    <w:multiLevelType w:val="singleLevel"/>
    <w:tmpl w:val="AE83522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97CC6"/>
    <w:rsid w:val="3A89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2026-03-05T08:08:00Z</dcterms:created>
  <dc:creator>angel。</dc:creator>
  <cp:lastModifiedBy>angel。</cp:lastModifiedBy>
  <dcterms:modified xsi:type="dcterms:W3CDTF">2026-03-05T08:09:12Z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90D348BAC4A547FD9F01C68C99ACBB32</vt:lpwstr>
  </property>
</Properties>
</file>