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left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</w:t>
      </w:r>
    </w:p>
    <w:p>
      <w:pPr>
        <w:pStyle w:val="5"/>
        <w:ind w:firstLine="0" w:firstLineChars="0"/>
        <w:jc w:val="center"/>
        <w:rPr>
          <w:sz w:val="44"/>
          <w:szCs w:val="44"/>
        </w:rPr>
      </w:pPr>
      <w:r>
        <w:rPr>
          <w:sz w:val="44"/>
          <w:szCs w:val="44"/>
        </w:rPr>
        <w:t>泉</w:t>
      </w:r>
      <w:r>
        <w:rPr>
          <w:rFonts w:hint="eastAsia"/>
          <w:sz w:val="44"/>
          <w:szCs w:val="44"/>
          <w:lang w:val="en-US" w:eastAsia="zh-CN"/>
        </w:rPr>
        <w:t>州市现场抽检</w:t>
      </w:r>
      <w:r>
        <w:rPr>
          <w:sz w:val="44"/>
          <w:szCs w:val="44"/>
        </w:rPr>
        <w:t>企业名单</w:t>
      </w:r>
    </w:p>
    <w:tbl>
      <w:tblPr>
        <w:tblStyle w:val="2"/>
        <w:tblW w:w="534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3336"/>
        <w:gridCol w:w="974"/>
        <w:gridCol w:w="2621"/>
        <w:gridCol w:w="1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县区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密封点数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福建联合石油化工有限公司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原油加工及石油制品制造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720247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福建省东鑫石油石油化工有限公司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基础化学原料制造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福建湄洲湾氯碱工业有限公司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基础化学原料制造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佳化化学股份有限公司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基础化学原料制造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福建福源凯美特气体有限公司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原油加工及石油制品制造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泉州凯平肯拓化工有限公司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专用化学产品制造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中国石化销售股份有限公司福建石油分公司泉港油库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管道运输业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福建省天骄化学材料有限公司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基础化学原料制造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福建天原化工有限公司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合成材料制造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bookmarkStart w:id="0" w:name="_GoBack"/>
            <w:bookmarkEnd w:id="0"/>
            <w:r>
              <w:rPr>
                <w:color w:val="000000"/>
                <w:szCs w:val="21"/>
              </w:rPr>
              <w:t>2796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泉州新华福合成材料有限公司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合成材料制造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3795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泉州振戎石化码头有限公司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其他仓储业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9488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泉州振戎石化仓储有限公司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其他仓储业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福建钟山化工有限公司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基础化学原料制造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</w:t>
            </w:r>
            <w:r>
              <w:rPr>
                <w:color w:val="000000"/>
                <w:szCs w:val="21"/>
              </w:rPr>
              <w:t>东港石油化工有限公司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其他仓储业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福建</w:t>
            </w:r>
            <w:r>
              <w:rPr>
                <w:szCs w:val="21"/>
              </w:rPr>
              <w:t>立亚化学有限公司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合成</w:t>
            </w:r>
            <w:r>
              <w:rPr>
                <w:color w:val="000000"/>
                <w:szCs w:val="21"/>
              </w:rPr>
              <w:t>材料制造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福建百宏石化有限公司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合成纤维单（聚合）体制造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福建华星石化有限公司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泉港区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液化石油气生产和供应业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 w:val="21"/>
                <w:szCs w:val="21"/>
                <w:lang w:val="en-US" w:eastAsia="zh-CN"/>
              </w:rPr>
              <w:t>中化泉州石化有限公司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 w:val="21"/>
                <w:szCs w:val="21"/>
                <w:lang w:val="en-US" w:eastAsia="zh-CN"/>
              </w:rPr>
              <w:t>惠安县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 w:val="21"/>
                <w:szCs w:val="21"/>
                <w:lang w:val="en-US" w:eastAsia="zh-CN"/>
              </w:rPr>
              <w:t>原油加工及石油制品制造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880000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永悦科技股份有限公司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 w:val="21"/>
                <w:szCs w:val="21"/>
                <w:lang w:val="en-US" w:eastAsia="zh-CN"/>
              </w:rPr>
              <w:t>惠安县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 w:val="21"/>
                <w:szCs w:val="21"/>
                <w:lang w:val="en-US" w:eastAsia="zh-CN"/>
              </w:rPr>
              <w:t>合成材料制造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总计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1704841</w:t>
            </w:r>
          </w:p>
        </w:tc>
      </w:tr>
    </w:tbl>
    <w:p>
      <w:pPr>
        <w:spacing w:line="520" w:lineRule="exact"/>
        <w:ind w:right="-506" w:rightChars="-241" w:firstLine="440" w:firstLineChars="100"/>
        <w:rPr>
          <w:rFonts w:eastAsia="仿宋_GB2312"/>
          <w:sz w:val="44"/>
          <w:szCs w:val="44"/>
        </w:rPr>
      </w:pPr>
    </w:p>
    <w:p/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B5234"/>
    <w:rsid w:val="001452E5"/>
    <w:rsid w:val="001B1636"/>
    <w:rsid w:val="002B5234"/>
    <w:rsid w:val="003D3774"/>
    <w:rsid w:val="004A4320"/>
    <w:rsid w:val="004B045D"/>
    <w:rsid w:val="00532957"/>
    <w:rsid w:val="005707EA"/>
    <w:rsid w:val="006669FD"/>
    <w:rsid w:val="00753D26"/>
    <w:rsid w:val="008D2BFA"/>
    <w:rsid w:val="008E1377"/>
    <w:rsid w:val="0098726F"/>
    <w:rsid w:val="00AC0E86"/>
    <w:rsid w:val="00AD3311"/>
    <w:rsid w:val="00B76943"/>
    <w:rsid w:val="00D212B2"/>
    <w:rsid w:val="00E02F8E"/>
    <w:rsid w:val="00E62971"/>
    <w:rsid w:val="00EA11AA"/>
    <w:rsid w:val="00F72CC4"/>
    <w:rsid w:val="11282D2C"/>
    <w:rsid w:val="31A16414"/>
    <w:rsid w:val="3EA120B4"/>
    <w:rsid w:val="40A62F0F"/>
    <w:rsid w:val="4C981A73"/>
    <w:rsid w:val="4CEB22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1 Char"/>
    <w:link w:val="5"/>
    <w:qFormat/>
    <w:uiPriority w:val="0"/>
    <w:rPr>
      <w:rFonts w:ascii="Times New Roman" w:hAnsi="Times New Roman" w:cs="Times New Roman"/>
      <w:sz w:val="24"/>
    </w:rPr>
  </w:style>
  <w:style w:type="paragraph" w:customStyle="1" w:styleId="5">
    <w:name w:val="正文1"/>
    <w:link w:val="4"/>
    <w:qFormat/>
    <w:uiPriority w:val="0"/>
    <w:pPr>
      <w:spacing w:line="360" w:lineRule="auto"/>
      <w:ind w:firstLine="200" w:firstLineChars="200"/>
    </w:pPr>
    <w:rPr>
      <w:rFonts w:ascii="Times New Roman" w:hAnsi="Times New Roman" w:cs="Times New Roman" w:eastAsiaTheme="minorEastAsia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2021-07-29T03:32:00Z</dcterms:created>
  <dc:creator>administratoro</dc:creator>
  <cp:lastModifiedBy>dell05</cp:lastModifiedBy>
  <dcterms:modified xsi:type="dcterms:W3CDTF">2021-08-11T08:51:21Z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491897144CA64B21BC6613F4DFFE8482</vt:lpwstr>
  </property>
</Properties>
</file>